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F6E58" w14:textId="0E14BC8B" w:rsidR="00FD5176" w:rsidRPr="000C2083" w:rsidRDefault="00326718" w:rsidP="00326718">
      <w:pPr>
        <w:pStyle w:val="ListParagraph"/>
        <w:numPr>
          <w:ilvl w:val="0"/>
          <w:numId w:val="1"/>
        </w:numPr>
        <w:spacing w:line="240" w:lineRule="auto"/>
        <w:ind w:left="360"/>
        <w:rPr>
          <w:rFonts w:ascii="Garamond" w:hAnsi="Garamond"/>
        </w:rPr>
      </w:pPr>
      <w:r w:rsidRPr="000C2083">
        <w:rPr>
          <w:rFonts w:ascii="Garamond" w:hAnsi="Garamond"/>
        </w:rPr>
        <w:t>Dr. Science has a new invention.  He calls it the “resurrectmatron.”  To demonstrate it, he calls for a volunteer from the audience.  The volunteer steps into the resurrectmatron, and is ground into little tiny pieces immediately, with the exception of one cell.  These pieces are made into a sort of soup.  The volunteer’s genetic code is read from the one cell, and the cell is induced by the resurrectmatron to divide.  The cell divides over and over, guided by the genetic code that it contains.  The cell feeds only off of the soup that the person was ground up into.  After only twenty minutes, a person steps out of the resurrectmatron who looks exactly li</w:t>
      </w:r>
      <w:r w:rsidR="004B27B6" w:rsidRPr="000C2083">
        <w:rPr>
          <w:rFonts w:ascii="Garamond" w:hAnsi="Garamond"/>
        </w:rPr>
        <w:t>ke the person who went in</w:t>
      </w:r>
      <w:r w:rsidRPr="000C2083">
        <w:rPr>
          <w:rFonts w:ascii="Garamond" w:hAnsi="Garamond"/>
        </w:rPr>
        <w:t>.  Further, the person who steps out is made entirely of the exact same atoms as the person who stepped in.</w:t>
      </w:r>
    </w:p>
    <w:p w14:paraId="13890CC6" w14:textId="77777777" w:rsidR="00326718" w:rsidRPr="000C2083" w:rsidRDefault="00326718" w:rsidP="00326718">
      <w:pPr>
        <w:spacing w:line="240" w:lineRule="auto"/>
        <w:ind w:left="360"/>
        <w:rPr>
          <w:rFonts w:ascii="Garamond" w:hAnsi="Garamond"/>
        </w:rPr>
      </w:pPr>
      <w:r w:rsidRPr="000C2083">
        <w:rPr>
          <w:rFonts w:ascii="Garamond" w:hAnsi="Garamond"/>
        </w:rPr>
        <w:t>“Voilà!” says Dr. Science.  “With this machine, I can kill a person and bring that exact same person back to life!”  Is he correct?  Why or why not?</w:t>
      </w:r>
    </w:p>
    <w:p w14:paraId="0BBBC380" w14:textId="77777777" w:rsidR="00326718" w:rsidRPr="000C2083" w:rsidRDefault="00326718" w:rsidP="00326718">
      <w:pPr>
        <w:spacing w:line="240" w:lineRule="auto"/>
        <w:ind w:left="360"/>
        <w:rPr>
          <w:rFonts w:ascii="Garamond" w:hAnsi="Garamond"/>
        </w:rPr>
      </w:pPr>
    </w:p>
    <w:p w14:paraId="3D47C87D" w14:textId="77777777" w:rsidR="00326718" w:rsidRPr="000C2083" w:rsidRDefault="00326718" w:rsidP="00326718">
      <w:pPr>
        <w:spacing w:line="240" w:lineRule="auto"/>
        <w:ind w:left="360"/>
        <w:rPr>
          <w:rFonts w:ascii="Garamond" w:hAnsi="Garamond"/>
        </w:rPr>
      </w:pPr>
    </w:p>
    <w:p w14:paraId="6A13CE4D" w14:textId="77777777" w:rsidR="00E87A54" w:rsidRPr="000C2083" w:rsidRDefault="00E87A54" w:rsidP="00326718">
      <w:pPr>
        <w:spacing w:line="240" w:lineRule="auto"/>
        <w:ind w:left="360"/>
        <w:rPr>
          <w:rFonts w:ascii="Garamond" w:hAnsi="Garamond"/>
        </w:rPr>
      </w:pPr>
    </w:p>
    <w:p w14:paraId="14DE5EAE" w14:textId="77777777" w:rsidR="00E87A54" w:rsidRPr="000C2083" w:rsidRDefault="00E87A54" w:rsidP="00326718">
      <w:pPr>
        <w:spacing w:line="240" w:lineRule="auto"/>
        <w:ind w:left="360"/>
        <w:rPr>
          <w:rFonts w:ascii="Garamond" w:hAnsi="Garamond"/>
        </w:rPr>
      </w:pPr>
    </w:p>
    <w:p w14:paraId="31E2F29B" w14:textId="77777777" w:rsidR="00E87A54" w:rsidRPr="000C2083" w:rsidRDefault="00E87A54" w:rsidP="00326718">
      <w:pPr>
        <w:spacing w:line="240" w:lineRule="auto"/>
        <w:ind w:left="360"/>
        <w:rPr>
          <w:rFonts w:ascii="Garamond" w:hAnsi="Garamond"/>
        </w:rPr>
      </w:pPr>
    </w:p>
    <w:p w14:paraId="05E325BA" w14:textId="77777777" w:rsidR="00326718" w:rsidRPr="000C2083" w:rsidRDefault="00326718" w:rsidP="00326718">
      <w:pPr>
        <w:pStyle w:val="ListParagraph"/>
        <w:numPr>
          <w:ilvl w:val="0"/>
          <w:numId w:val="1"/>
        </w:numPr>
        <w:spacing w:line="240" w:lineRule="auto"/>
        <w:ind w:left="360"/>
        <w:rPr>
          <w:rFonts w:ascii="Garamond" w:hAnsi="Garamond"/>
        </w:rPr>
      </w:pPr>
      <w:r w:rsidRPr="000C2083">
        <w:rPr>
          <w:rFonts w:ascii="Garamond" w:hAnsi="Garamond"/>
        </w:rPr>
        <w:t xml:space="preserve">After society rejects the resurrectmatron, Dr. Science builds a death ray.  The death ray works on the following principle:  when its beams strike a person, that person becomes ever so slightly itchy.  This always causes the person to move to a slightly new position.  </w:t>
      </w:r>
    </w:p>
    <w:p w14:paraId="762AFA87" w14:textId="77777777" w:rsidR="00326718" w:rsidRPr="000C2083" w:rsidRDefault="00326718" w:rsidP="00326718">
      <w:pPr>
        <w:spacing w:line="240" w:lineRule="auto"/>
        <w:ind w:left="360"/>
        <w:rPr>
          <w:rFonts w:ascii="Garamond" w:hAnsi="Garamond"/>
        </w:rPr>
      </w:pPr>
      <w:r w:rsidRPr="000C2083">
        <w:rPr>
          <w:rFonts w:ascii="Garamond" w:hAnsi="Garamond"/>
        </w:rPr>
        <w:t>“And voilà,” says Dr. Science.  “At one moment, there was a person in position A.  And then there is a person in position B.  They are different people, since they have different attributes.  So the person who was at position A no longer exists, and my death ray has killed them!”</w:t>
      </w:r>
    </w:p>
    <w:p w14:paraId="69DA0274" w14:textId="77777777" w:rsidR="00326718" w:rsidRPr="000C2083" w:rsidRDefault="00326718" w:rsidP="00326718">
      <w:pPr>
        <w:spacing w:line="240" w:lineRule="auto"/>
        <w:ind w:left="360"/>
        <w:rPr>
          <w:rFonts w:ascii="Garamond" w:hAnsi="Garamond"/>
        </w:rPr>
      </w:pPr>
      <w:r w:rsidRPr="000C2083">
        <w:rPr>
          <w:rFonts w:ascii="Garamond" w:hAnsi="Garamond"/>
        </w:rPr>
        <w:t>Is Dr. Science correct about this?  Why or why not?</w:t>
      </w:r>
    </w:p>
    <w:p w14:paraId="6B9D0E41" w14:textId="77777777" w:rsidR="00326718" w:rsidRPr="000C2083" w:rsidRDefault="00326718" w:rsidP="00326718">
      <w:pPr>
        <w:spacing w:line="240" w:lineRule="auto"/>
        <w:rPr>
          <w:rFonts w:ascii="Garamond" w:hAnsi="Garamond"/>
        </w:rPr>
      </w:pPr>
    </w:p>
    <w:p w14:paraId="0338C5F5" w14:textId="77777777" w:rsidR="00326718" w:rsidRPr="000C2083" w:rsidRDefault="00326718" w:rsidP="00326718">
      <w:pPr>
        <w:spacing w:line="240" w:lineRule="auto"/>
        <w:rPr>
          <w:rFonts w:ascii="Garamond" w:hAnsi="Garamond"/>
        </w:rPr>
      </w:pPr>
    </w:p>
    <w:p w14:paraId="6A820364" w14:textId="77777777" w:rsidR="00E87A54" w:rsidRPr="000C2083" w:rsidRDefault="00E87A54" w:rsidP="00326718">
      <w:pPr>
        <w:spacing w:line="240" w:lineRule="auto"/>
        <w:rPr>
          <w:rFonts w:ascii="Garamond" w:hAnsi="Garamond"/>
        </w:rPr>
      </w:pPr>
    </w:p>
    <w:p w14:paraId="18C9006D" w14:textId="77777777" w:rsidR="00E87A54" w:rsidRPr="000C2083" w:rsidRDefault="00E87A54" w:rsidP="00326718">
      <w:pPr>
        <w:spacing w:line="240" w:lineRule="auto"/>
        <w:rPr>
          <w:rFonts w:ascii="Garamond" w:hAnsi="Garamond"/>
        </w:rPr>
      </w:pPr>
    </w:p>
    <w:p w14:paraId="72221B0E" w14:textId="77777777" w:rsidR="00E87A54" w:rsidRPr="000C2083" w:rsidRDefault="00E87A54" w:rsidP="00326718">
      <w:pPr>
        <w:spacing w:line="240" w:lineRule="auto"/>
        <w:rPr>
          <w:rFonts w:ascii="Garamond" w:hAnsi="Garamond"/>
        </w:rPr>
      </w:pPr>
    </w:p>
    <w:p w14:paraId="2174D08A" w14:textId="77777777" w:rsidR="00E87A54" w:rsidRPr="000C2083" w:rsidRDefault="00E87A54" w:rsidP="00326718">
      <w:pPr>
        <w:spacing w:line="240" w:lineRule="auto"/>
        <w:rPr>
          <w:rFonts w:ascii="Garamond" w:hAnsi="Garamond"/>
        </w:rPr>
      </w:pPr>
    </w:p>
    <w:p w14:paraId="340F02AC" w14:textId="77777777" w:rsidR="00326718" w:rsidRPr="000C2083" w:rsidRDefault="00326718" w:rsidP="00326718">
      <w:pPr>
        <w:spacing w:line="240" w:lineRule="auto"/>
        <w:rPr>
          <w:rFonts w:ascii="Garamond" w:hAnsi="Garamond"/>
        </w:rPr>
      </w:pPr>
    </w:p>
    <w:p w14:paraId="3EE662F1" w14:textId="77777777" w:rsidR="00326718" w:rsidRPr="000C2083" w:rsidRDefault="00326718" w:rsidP="00326718">
      <w:pPr>
        <w:spacing w:line="240" w:lineRule="auto"/>
        <w:rPr>
          <w:rFonts w:ascii="Garamond" w:hAnsi="Garamond"/>
        </w:rPr>
      </w:pPr>
    </w:p>
    <w:p w14:paraId="6B667A81" w14:textId="77777777" w:rsidR="007D1E94" w:rsidRPr="000C2083" w:rsidRDefault="007D1E94" w:rsidP="007D1E94">
      <w:pPr>
        <w:pBdr>
          <w:top w:val="single" w:sz="4" w:space="1" w:color="auto"/>
        </w:pBdr>
        <w:spacing w:line="240" w:lineRule="auto"/>
        <w:rPr>
          <w:rFonts w:ascii="Garamond" w:hAnsi="Garamond"/>
        </w:rPr>
      </w:pPr>
    </w:p>
    <w:p w14:paraId="276E9BF5" w14:textId="2E28B0B4" w:rsidR="00326718" w:rsidRPr="000C2083" w:rsidRDefault="00326718" w:rsidP="00326718">
      <w:pPr>
        <w:spacing w:line="240" w:lineRule="auto"/>
        <w:rPr>
          <w:rFonts w:ascii="Garamond" w:hAnsi="Garamond"/>
          <w:u w:val="single"/>
        </w:rPr>
      </w:pPr>
      <w:r w:rsidRPr="000C2083">
        <w:rPr>
          <w:rFonts w:ascii="Garamond" w:hAnsi="Garamond"/>
          <w:u w:val="single"/>
        </w:rPr>
        <w:t>qualitative identity</w:t>
      </w:r>
      <w:r w:rsidR="001E5741">
        <w:rPr>
          <w:rFonts w:ascii="Garamond" w:hAnsi="Garamond"/>
          <w:u w:val="single"/>
        </w:rPr>
        <w:t xml:space="preserve"> (and qualitative </w:t>
      </w:r>
      <w:r w:rsidR="001E5741" w:rsidRPr="001E5741">
        <w:rPr>
          <w:rFonts w:ascii="Garamond" w:hAnsi="Garamond"/>
          <w:i/>
          <w:u w:val="single"/>
        </w:rPr>
        <w:t>similarity</w:t>
      </w:r>
      <w:r w:rsidR="001E5741">
        <w:rPr>
          <w:rFonts w:ascii="Garamond" w:hAnsi="Garamond"/>
          <w:u w:val="single"/>
        </w:rPr>
        <w:t>)</w:t>
      </w:r>
      <w:r w:rsidRPr="000C2083">
        <w:rPr>
          <w:rFonts w:ascii="Garamond" w:hAnsi="Garamond"/>
        </w:rPr>
        <w:t>:</w:t>
      </w:r>
      <w:r w:rsidR="007D1E94" w:rsidRPr="000C2083">
        <w:rPr>
          <w:rFonts w:ascii="Garamond" w:hAnsi="Garamond"/>
          <w:u w:val="single"/>
        </w:rPr>
        <w:t xml:space="preserve">  </w:t>
      </w:r>
    </w:p>
    <w:p w14:paraId="5961C8C4" w14:textId="77777777" w:rsidR="00326718" w:rsidRPr="000C2083" w:rsidRDefault="00326718" w:rsidP="00326718">
      <w:pPr>
        <w:spacing w:line="240" w:lineRule="auto"/>
        <w:rPr>
          <w:rFonts w:ascii="Garamond" w:hAnsi="Garamond"/>
        </w:rPr>
      </w:pPr>
    </w:p>
    <w:p w14:paraId="22DB88BA" w14:textId="77777777" w:rsidR="005A6D5F" w:rsidRPr="000C2083" w:rsidRDefault="005A6D5F" w:rsidP="00326718">
      <w:pPr>
        <w:spacing w:line="240" w:lineRule="auto"/>
        <w:rPr>
          <w:rFonts w:ascii="Garamond" w:hAnsi="Garamond"/>
        </w:rPr>
      </w:pPr>
    </w:p>
    <w:p w14:paraId="175FDAFA" w14:textId="77777777" w:rsidR="00326718" w:rsidRPr="000C2083" w:rsidRDefault="00326718" w:rsidP="00326718">
      <w:pPr>
        <w:spacing w:line="240" w:lineRule="auto"/>
        <w:rPr>
          <w:rFonts w:ascii="Garamond" w:hAnsi="Garamond"/>
        </w:rPr>
      </w:pPr>
    </w:p>
    <w:p w14:paraId="53605F24" w14:textId="4AA99C84" w:rsidR="00326718" w:rsidRPr="000C2083" w:rsidRDefault="00326718" w:rsidP="00326718">
      <w:pPr>
        <w:spacing w:line="240" w:lineRule="auto"/>
        <w:rPr>
          <w:rFonts w:ascii="Garamond" w:hAnsi="Garamond"/>
          <w:u w:val="single"/>
        </w:rPr>
      </w:pPr>
      <w:r w:rsidRPr="000C2083">
        <w:rPr>
          <w:rFonts w:ascii="Garamond" w:hAnsi="Garamond"/>
          <w:u w:val="single"/>
        </w:rPr>
        <w:t>quantitative identity</w:t>
      </w:r>
      <w:r w:rsidR="007D1E94" w:rsidRPr="000C2083">
        <w:rPr>
          <w:rFonts w:ascii="Garamond" w:hAnsi="Garamond"/>
          <w:u w:val="single"/>
        </w:rPr>
        <w:t xml:space="preserve"> (or “numeric</w:t>
      </w:r>
      <w:r w:rsidR="008E11FA" w:rsidRPr="000C2083">
        <w:rPr>
          <w:rFonts w:ascii="Garamond" w:hAnsi="Garamond"/>
          <w:u w:val="single"/>
        </w:rPr>
        <w:t>al</w:t>
      </w:r>
      <w:r w:rsidR="007D1E94" w:rsidRPr="000C2083">
        <w:rPr>
          <w:rFonts w:ascii="Garamond" w:hAnsi="Garamond"/>
          <w:u w:val="single"/>
        </w:rPr>
        <w:t xml:space="preserve"> identity”)</w:t>
      </w:r>
      <w:r w:rsidRPr="000C2083">
        <w:rPr>
          <w:rFonts w:ascii="Garamond" w:hAnsi="Garamond"/>
        </w:rPr>
        <w:t>:</w:t>
      </w:r>
      <w:r w:rsidRPr="000C2083">
        <w:rPr>
          <w:rFonts w:ascii="Garamond" w:hAnsi="Garamond"/>
          <w:u w:val="single"/>
        </w:rPr>
        <w:t xml:space="preserve">  </w:t>
      </w:r>
    </w:p>
    <w:p w14:paraId="74A3C8F0" w14:textId="77777777" w:rsidR="008E11FA" w:rsidRPr="000C2083" w:rsidRDefault="008E11FA" w:rsidP="00326718">
      <w:pPr>
        <w:spacing w:line="240" w:lineRule="auto"/>
        <w:rPr>
          <w:rFonts w:ascii="Garamond" w:hAnsi="Garamond"/>
        </w:rPr>
      </w:pPr>
    </w:p>
    <w:p w14:paraId="4A60938D" w14:textId="77777777" w:rsidR="008E11FA" w:rsidRPr="000C2083" w:rsidRDefault="008E11FA" w:rsidP="00326718">
      <w:pPr>
        <w:spacing w:line="240" w:lineRule="auto"/>
        <w:rPr>
          <w:rFonts w:ascii="Garamond" w:hAnsi="Garamond"/>
        </w:rPr>
      </w:pPr>
    </w:p>
    <w:p w14:paraId="76096581" w14:textId="77777777" w:rsidR="008E11FA" w:rsidRPr="000C2083" w:rsidRDefault="008E11FA" w:rsidP="00326718">
      <w:pPr>
        <w:spacing w:line="240" w:lineRule="auto"/>
        <w:rPr>
          <w:rFonts w:ascii="Garamond" w:hAnsi="Garamond"/>
        </w:rPr>
      </w:pPr>
    </w:p>
    <w:p w14:paraId="398290D7" w14:textId="4C144C63" w:rsidR="005A6D5F" w:rsidRPr="000C2083" w:rsidRDefault="005A6D5F" w:rsidP="00326718">
      <w:pPr>
        <w:spacing w:line="240" w:lineRule="auto"/>
        <w:rPr>
          <w:rFonts w:ascii="Garamond" w:hAnsi="Garamond"/>
        </w:rPr>
      </w:pPr>
      <w:r w:rsidRPr="000C2083">
        <w:rPr>
          <w:rFonts w:ascii="Garamond" w:hAnsi="Garamond"/>
          <w:u w:val="single"/>
        </w:rPr>
        <w:t>to persist</w:t>
      </w:r>
      <w:r w:rsidRPr="000C2083">
        <w:rPr>
          <w:rFonts w:ascii="Garamond" w:hAnsi="Garamond"/>
        </w:rPr>
        <w:t>:</w:t>
      </w:r>
    </w:p>
    <w:p w14:paraId="5B1916C5" w14:textId="77777777" w:rsidR="005A6D5F" w:rsidRPr="000C2083" w:rsidRDefault="005A6D5F" w:rsidP="00326718">
      <w:pPr>
        <w:spacing w:line="240" w:lineRule="auto"/>
        <w:rPr>
          <w:rFonts w:ascii="Garamond" w:hAnsi="Garamond"/>
        </w:rPr>
      </w:pPr>
    </w:p>
    <w:p w14:paraId="6C8B5D2E" w14:textId="77777777" w:rsidR="005A6D5F" w:rsidRPr="000C2083" w:rsidRDefault="005A6D5F" w:rsidP="00326718">
      <w:pPr>
        <w:spacing w:line="240" w:lineRule="auto"/>
        <w:rPr>
          <w:rFonts w:ascii="Garamond" w:hAnsi="Garamond"/>
        </w:rPr>
      </w:pPr>
    </w:p>
    <w:p w14:paraId="41C355C5" w14:textId="77777777" w:rsidR="005A6D5F" w:rsidRPr="000C2083" w:rsidRDefault="005A6D5F" w:rsidP="00326718">
      <w:pPr>
        <w:spacing w:line="240" w:lineRule="auto"/>
        <w:rPr>
          <w:rFonts w:ascii="Garamond" w:hAnsi="Garamond"/>
        </w:rPr>
      </w:pPr>
    </w:p>
    <w:p w14:paraId="61880B89" w14:textId="06692B14" w:rsidR="008E11FA" w:rsidRPr="000C2083" w:rsidRDefault="005A6D5F" w:rsidP="00326718">
      <w:pPr>
        <w:spacing w:line="240" w:lineRule="auto"/>
        <w:rPr>
          <w:rFonts w:ascii="Garamond" w:hAnsi="Garamond"/>
        </w:rPr>
      </w:pPr>
      <w:r w:rsidRPr="000C2083">
        <w:rPr>
          <w:rFonts w:ascii="Garamond" w:hAnsi="Garamond"/>
          <w:u w:val="single"/>
        </w:rPr>
        <w:t>theory</w:t>
      </w:r>
      <w:r w:rsidR="008E11FA" w:rsidRPr="000C2083">
        <w:rPr>
          <w:rFonts w:ascii="Garamond" w:hAnsi="Garamond"/>
          <w:u w:val="single"/>
        </w:rPr>
        <w:t xml:space="preserve"> of personal identity</w:t>
      </w:r>
      <w:r w:rsidR="008E11FA" w:rsidRPr="000C2083">
        <w:rPr>
          <w:rFonts w:ascii="Garamond" w:hAnsi="Garamond"/>
        </w:rPr>
        <w:t xml:space="preserve">:  </w:t>
      </w:r>
    </w:p>
    <w:p w14:paraId="27C8D865" w14:textId="77777777" w:rsidR="00326718" w:rsidRPr="000C2083" w:rsidRDefault="00326718" w:rsidP="00326718">
      <w:pPr>
        <w:spacing w:line="240" w:lineRule="auto"/>
        <w:rPr>
          <w:rFonts w:ascii="Garamond" w:hAnsi="Garamond"/>
          <w:i/>
        </w:rPr>
      </w:pPr>
    </w:p>
    <w:p w14:paraId="4DDE73F8" w14:textId="77777777" w:rsidR="00E87A54" w:rsidRPr="000C2083" w:rsidRDefault="00E87A54">
      <w:pPr>
        <w:spacing w:line="240" w:lineRule="auto"/>
        <w:rPr>
          <w:rFonts w:ascii="Garamond" w:hAnsi="Garamond"/>
          <w:b/>
        </w:rPr>
      </w:pPr>
      <w:r w:rsidRPr="000C2083">
        <w:rPr>
          <w:rFonts w:ascii="Garamond" w:hAnsi="Garamond"/>
          <w:b/>
        </w:rPr>
        <w:br w:type="page"/>
      </w:r>
    </w:p>
    <w:p w14:paraId="428234C4" w14:textId="4A398E4F" w:rsidR="00326718" w:rsidRPr="000C2083" w:rsidRDefault="00326718" w:rsidP="00326718">
      <w:pPr>
        <w:spacing w:line="240" w:lineRule="auto"/>
        <w:rPr>
          <w:rFonts w:ascii="Garamond" w:hAnsi="Garamond"/>
        </w:rPr>
      </w:pPr>
      <w:r w:rsidRPr="000C2083">
        <w:rPr>
          <w:rFonts w:ascii="Garamond" w:hAnsi="Garamond"/>
          <w:b/>
        </w:rPr>
        <w:lastRenderedPageBreak/>
        <w:t>Why does quantitative identity matter?</w:t>
      </w:r>
    </w:p>
    <w:p w14:paraId="63A6DEB7" w14:textId="1044773B" w:rsidR="003C3FF8" w:rsidRPr="000C2083" w:rsidRDefault="007D1E94" w:rsidP="003C3FF8">
      <w:pPr>
        <w:pStyle w:val="ListParagraph"/>
        <w:numPr>
          <w:ilvl w:val="0"/>
          <w:numId w:val="1"/>
        </w:numPr>
        <w:spacing w:line="240" w:lineRule="auto"/>
        <w:ind w:left="360"/>
        <w:rPr>
          <w:rFonts w:ascii="Garamond" w:hAnsi="Garamond"/>
        </w:rPr>
      </w:pPr>
      <w:r w:rsidRPr="000C2083">
        <w:rPr>
          <w:rFonts w:ascii="Garamond" w:hAnsi="Garamond"/>
        </w:rPr>
        <w:t xml:space="preserve">Brian </w:t>
      </w:r>
      <w:r w:rsidR="00326718" w:rsidRPr="000C2083">
        <w:rPr>
          <w:rFonts w:ascii="Garamond" w:hAnsi="Garamond"/>
        </w:rPr>
        <w:t xml:space="preserve">is trying to plan for the future.  He </w:t>
      </w:r>
      <w:r w:rsidR="003C3FF8" w:rsidRPr="000C2083">
        <w:rPr>
          <w:rFonts w:ascii="Garamond" w:hAnsi="Garamond"/>
        </w:rPr>
        <w:t>is thinking about putting</w:t>
      </w:r>
      <w:r w:rsidR="00326718" w:rsidRPr="000C2083">
        <w:rPr>
          <w:rFonts w:ascii="Garamond" w:hAnsi="Garamond"/>
        </w:rPr>
        <w:t xml:space="preserve"> away mone</w:t>
      </w:r>
      <w:r w:rsidR="003C3FF8" w:rsidRPr="000C2083">
        <w:rPr>
          <w:rFonts w:ascii="Garamond" w:hAnsi="Garamond"/>
        </w:rPr>
        <w:t>y in a retirement plan.  If he did, he would not be able to spend that money</w:t>
      </w:r>
      <w:r w:rsidR="00326718" w:rsidRPr="000C2083">
        <w:rPr>
          <w:rFonts w:ascii="Garamond" w:hAnsi="Garamond"/>
        </w:rPr>
        <w:t xml:space="preserve"> now, but i</w:t>
      </w:r>
      <w:r w:rsidR="003C3FF8" w:rsidRPr="000C2083">
        <w:rPr>
          <w:rFonts w:ascii="Garamond" w:hAnsi="Garamond"/>
        </w:rPr>
        <w:t>n the future he would</w:t>
      </w:r>
      <w:r w:rsidR="00326718" w:rsidRPr="000C2083">
        <w:rPr>
          <w:rFonts w:ascii="Garamond" w:hAnsi="Garamond"/>
        </w:rPr>
        <w:t xml:space="preserve"> be able to spend it.</w:t>
      </w:r>
      <w:r w:rsidR="00711A01" w:rsidRPr="000C2083">
        <w:rPr>
          <w:rFonts w:ascii="Garamond" w:hAnsi="Garamond"/>
        </w:rPr>
        <w:t xml:space="preserve">  </w:t>
      </w:r>
      <w:r w:rsidRPr="000C2083">
        <w:rPr>
          <w:rFonts w:ascii="Garamond" w:hAnsi="Garamond"/>
        </w:rPr>
        <w:t xml:space="preserve">Brian </w:t>
      </w:r>
      <w:r w:rsidR="003C3FF8" w:rsidRPr="000C2083">
        <w:rPr>
          <w:rFonts w:ascii="Garamond" w:hAnsi="Garamond"/>
        </w:rPr>
        <w:t>gets a phone call from Matt Smith, a</w:t>
      </w:r>
      <w:r w:rsidR="004B27B6" w:rsidRPr="000C2083">
        <w:rPr>
          <w:rFonts w:ascii="Garamond" w:hAnsi="Garamond"/>
        </w:rPr>
        <w:t>nother</w:t>
      </w:r>
      <w:r w:rsidR="003C3FF8" w:rsidRPr="000C2083">
        <w:rPr>
          <w:rFonts w:ascii="Garamond" w:hAnsi="Garamond"/>
        </w:rPr>
        <w:t xml:space="preserve"> </w:t>
      </w:r>
      <w:r w:rsidR="00326718" w:rsidRPr="000C2083">
        <w:rPr>
          <w:rFonts w:ascii="Garamond" w:hAnsi="Garamond"/>
        </w:rPr>
        <w:t xml:space="preserve">philosopher.  </w:t>
      </w:r>
      <w:r w:rsidR="003C3FF8" w:rsidRPr="000C2083">
        <w:rPr>
          <w:rFonts w:ascii="Garamond" w:hAnsi="Garamond"/>
        </w:rPr>
        <w:t xml:space="preserve">Matt points out that he and Brian have a great deal in common.  </w:t>
      </w:r>
      <w:r w:rsidR="00326718" w:rsidRPr="000C2083">
        <w:rPr>
          <w:rFonts w:ascii="Garamond" w:hAnsi="Garamond"/>
        </w:rPr>
        <w:t xml:space="preserve">They grew up in the same suburb at the same time, had a </w:t>
      </w:r>
      <w:r w:rsidRPr="000C2083">
        <w:rPr>
          <w:rFonts w:ascii="Garamond" w:hAnsi="Garamond"/>
        </w:rPr>
        <w:t>surprising</w:t>
      </w:r>
      <w:r w:rsidR="00326718" w:rsidRPr="000C2083">
        <w:rPr>
          <w:rFonts w:ascii="Garamond" w:hAnsi="Garamond"/>
        </w:rPr>
        <w:t xml:space="preserve"> number of similar experiences growing up, have many of the same philosophical interests, and so forth.  </w:t>
      </w:r>
      <w:r w:rsidR="003C3FF8" w:rsidRPr="000C2083">
        <w:rPr>
          <w:rFonts w:ascii="Garamond" w:hAnsi="Garamond"/>
        </w:rPr>
        <w:t>Matt says, “Brian, you have more in c</w:t>
      </w:r>
      <w:r w:rsidRPr="000C2083">
        <w:rPr>
          <w:rFonts w:ascii="Garamond" w:hAnsi="Garamond"/>
        </w:rPr>
        <w:t>ommon with me now than you do</w:t>
      </w:r>
      <w:r w:rsidR="003C3FF8" w:rsidRPr="000C2083">
        <w:rPr>
          <w:rFonts w:ascii="Garamond" w:hAnsi="Garamond"/>
        </w:rPr>
        <w:t xml:space="preserve"> with </w:t>
      </w:r>
      <w:r w:rsidRPr="000C2083">
        <w:rPr>
          <w:rFonts w:ascii="Garamond" w:hAnsi="Garamond"/>
        </w:rPr>
        <w:t xml:space="preserve">70-year-old </w:t>
      </w:r>
      <w:r w:rsidR="003C3FF8" w:rsidRPr="000C2083">
        <w:rPr>
          <w:rFonts w:ascii="Garamond" w:hAnsi="Garamond"/>
        </w:rPr>
        <w:t>Brian.  If you are going to give up some of your money now, don’t put it in a retirement account.  Give it to me instead.”</w:t>
      </w:r>
      <w:r w:rsidR="00711A01" w:rsidRPr="000C2083">
        <w:rPr>
          <w:rFonts w:ascii="Garamond" w:hAnsi="Garamond"/>
        </w:rPr>
        <w:t xml:space="preserve">  </w:t>
      </w:r>
      <w:r w:rsidR="003C3FF8" w:rsidRPr="000C2083">
        <w:rPr>
          <w:rFonts w:ascii="Garamond" w:hAnsi="Garamond"/>
        </w:rPr>
        <w:t xml:space="preserve">Would there be something </w:t>
      </w:r>
      <w:r w:rsidR="00711A01" w:rsidRPr="000C2083">
        <w:rPr>
          <w:rFonts w:ascii="Garamond" w:hAnsi="Garamond"/>
        </w:rPr>
        <w:t xml:space="preserve">prudentially </w:t>
      </w:r>
      <w:r w:rsidR="003C3FF8" w:rsidRPr="000C2083">
        <w:rPr>
          <w:rFonts w:ascii="Garamond" w:hAnsi="Garamond"/>
        </w:rPr>
        <w:t>irrational about following Matt’s advice?</w:t>
      </w:r>
    </w:p>
    <w:p w14:paraId="13BB0C8B" w14:textId="77777777" w:rsidR="003C3FF8" w:rsidRPr="000C2083" w:rsidRDefault="003C3FF8" w:rsidP="003C3FF8">
      <w:pPr>
        <w:spacing w:line="240" w:lineRule="auto"/>
        <w:ind w:left="360"/>
        <w:rPr>
          <w:rFonts w:ascii="Garamond" w:hAnsi="Garamond"/>
        </w:rPr>
      </w:pPr>
    </w:p>
    <w:p w14:paraId="09DCDFDB" w14:textId="77777777" w:rsidR="003C3FF8" w:rsidRPr="000C2083" w:rsidRDefault="003C3FF8" w:rsidP="003C3FF8">
      <w:pPr>
        <w:spacing w:line="240" w:lineRule="auto"/>
        <w:rPr>
          <w:rFonts w:ascii="Garamond" w:hAnsi="Garamond"/>
        </w:rPr>
      </w:pPr>
    </w:p>
    <w:p w14:paraId="1E283161" w14:textId="77777777" w:rsidR="00E87A54" w:rsidRPr="000C2083" w:rsidRDefault="00E87A54" w:rsidP="003C3FF8">
      <w:pPr>
        <w:spacing w:line="240" w:lineRule="auto"/>
        <w:rPr>
          <w:rFonts w:ascii="Garamond" w:hAnsi="Garamond"/>
        </w:rPr>
      </w:pPr>
    </w:p>
    <w:p w14:paraId="74C07CD0" w14:textId="77777777" w:rsidR="005A6D5F" w:rsidRPr="000C2083" w:rsidRDefault="005A6D5F" w:rsidP="003C3FF8">
      <w:pPr>
        <w:spacing w:line="240" w:lineRule="auto"/>
        <w:rPr>
          <w:rFonts w:ascii="Garamond" w:hAnsi="Garamond"/>
        </w:rPr>
      </w:pPr>
    </w:p>
    <w:p w14:paraId="06FB188E" w14:textId="77777777" w:rsidR="00E87A54" w:rsidRPr="000C2083" w:rsidRDefault="00E87A54" w:rsidP="003C3FF8">
      <w:pPr>
        <w:spacing w:line="240" w:lineRule="auto"/>
        <w:rPr>
          <w:rFonts w:ascii="Garamond" w:hAnsi="Garamond"/>
        </w:rPr>
      </w:pPr>
    </w:p>
    <w:p w14:paraId="7984803D" w14:textId="77777777" w:rsidR="001739C6" w:rsidRPr="000C2083" w:rsidRDefault="001739C6" w:rsidP="003C3FF8">
      <w:pPr>
        <w:spacing w:line="240" w:lineRule="auto"/>
        <w:rPr>
          <w:rFonts w:ascii="Garamond" w:hAnsi="Garamond"/>
        </w:rPr>
      </w:pPr>
    </w:p>
    <w:p w14:paraId="721239A3" w14:textId="61BAB689" w:rsidR="00326718" w:rsidRPr="000C2083" w:rsidRDefault="001739C6" w:rsidP="005A6D5F">
      <w:pPr>
        <w:pStyle w:val="ListParagraph"/>
        <w:numPr>
          <w:ilvl w:val="0"/>
          <w:numId w:val="1"/>
        </w:numPr>
        <w:spacing w:line="240" w:lineRule="auto"/>
        <w:ind w:left="360"/>
        <w:rPr>
          <w:rFonts w:ascii="Garamond" w:hAnsi="Garamond"/>
        </w:rPr>
      </w:pPr>
      <w:r w:rsidRPr="000C2083">
        <w:rPr>
          <w:rFonts w:ascii="Garamond" w:hAnsi="Garamond"/>
        </w:rPr>
        <w:t xml:space="preserve">Julia is going to throw a party. </w:t>
      </w:r>
      <w:r w:rsidR="00711A01" w:rsidRPr="000C2083">
        <w:rPr>
          <w:rFonts w:ascii="Garamond" w:hAnsi="Garamond"/>
        </w:rPr>
        <w:t xml:space="preserve"> </w:t>
      </w:r>
      <w:r w:rsidRPr="000C2083">
        <w:rPr>
          <w:rFonts w:ascii="Garamond" w:hAnsi="Garamond"/>
        </w:rPr>
        <w:t xml:space="preserve">Julia is deliberating about whether to throw the party at her apartment, or to break into Lizzie’s apartment and have it there (Lizzie </w:t>
      </w:r>
      <w:r w:rsidR="005A6D5F" w:rsidRPr="000C2083">
        <w:rPr>
          <w:rFonts w:ascii="Garamond" w:hAnsi="Garamond"/>
        </w:rPr>
        <w:t xml:space="preserve">lives next door in an identical apartment, and </w:t>
      </w:r>
      <w:r w:rsidRPr="000C2083">
        <w:rPr>
          <w:rFonts w:ascii="Garamond" w:hAnsi="Garamond"/>
        </w:rPr>
        <w:t>is out of town for the evening).  Julia says, “Well, no one would have any more or less fun at either place.  And either I’ll have to deal with the clea</w:t>
      </w:r>
      <w:r w:rsidR="005A6D5F" w:rsidRPr="000C2083">
        <w:rPr>
          <w:rFonts w:ascii="Garamond" w:hAnsi="Garamond"/>
        </w:rPr>
        <w:t>n up, or Lizzie will, and both of us will dislike it to the exact same extent</w:t>
      </w:r>
      <w:r w:rsidRPr="000C2083">
        <w:rPr>
          <w:rFonts w:ascii="Garamond" w:hAnsi="Garamond"/>
        </w:rPr>
        <w:t xml:space="preserve">.  So the net result – the good minus the bad – is the same either way.”  Assume that she is correct about how much </w:t>
      </w:r>
      <w:r w:rsidR="005A6D5F" w:rsidRPr="000C2083">
        <w:rPr>
          <w:rFonts w:ascii="Garamond" w:hAnsi="Garamond"/>
        </w:rPr>
        <w:t>fun the party will be and about how much</w:t>
      </w:r>
      <w:r w:rsidRPr="000C2083">
        <w:rPr>
          <w:rFonts w:ascii="Garamond" w:hAnsi="Garamond"/>
        </w:rPr>
        <w:t xml:space="preserve"> she and Lizzie will dislike cleaning up.  Julia decides to flip a coin to decide whether to have the party at her place or Lizzi</w:t>
      </w:r>
      <w:r w:rsidR="007D1E94" w:rsidRPr="000C2083">
        <w:rPr>
          <w:rFonts w:ascii="Garamond" w:hAnsi="Garamond"/>
        </w:rPr>
        <w:t>e’s.  Is there something inappropriate</w:t>
      </w:r>
      <w:r w:rsidRPr="000C2083">
        <w:rPr>
          <w:rFonts w:ascii="Garamond" w:hAnsi="Garamond"/>
        </w:rPr>
        <w:t xml:space="preserve"> about this?</w:t>
      </w:r>
    </w:p>
    <w:p w14:paraId="468E4951" w14:textId="77777777" w:rsidR="005A6D5F" w:rsidRPr="000C2083" w:rsidRDefault="005A6D5F" w:rsidP="005A6D5F">
      <w:pPr>
        <w:spacing w:line="240" w:lineRule="auto"/>
        <w:ind w:left="360"/>
        <w:rPr>
          <w:rFonts w:ascii="Garamond" w:hAnsi="Garamond"/>
        </w:rPr>
      </w:pPr>
    </w:p>
    <w:p w14:paraId="5B9F8603" w14:textId="77777777" w:rsidR="005A6D5F" w:rsidRPr="000C2083" w:rsidRDefault="005A6D5F" w:rsidP="005A6D5F">
      <w:pPr>
        <w:spacing w:line="240" w:lineRule="auto"/>
        <w:ind w:left="360"/>
        <w:rPr>
          <w:rFonts w:ascii="Garamond" w:hAnsi="Garamond"/>
        </w:rPr>
      </w:pPr>
    </w:p>
    <w:p w14:paraId="2D9EBA4C" w14:textId="77777777" w:rsidR="004B27B6" w:rsidRPr="000C2083" w:rsidRDefault="004B27B6" w:rsidP="005A6D5F">
      <w:pPr>
        <w:spacing w:line="240" w:lineRule="auto"/>
        <w:ind w:left="360"/>
        <w:rPr>
          <w:rFonts w:ascii="Garamond" w:hAnsi="Garamond"/>
        </w:rPr>
      </w:pPr>
    </w:p>
    <w:p w14:paraId="11E4F5E9" w14:textId="77777777" w:rsidR="005A6D5F" w:rsidRPr="000C2083" w:rsidRDefault="005A6D5F" w:rsidP="005A6D5F">
      <w:pPr>
        <w:spacing w:line="240" w:lineRule="auto"/>
        <w:ind w:left="360"/>
        <w:rPr>
          <w:rFonts w:ascii="Garamond" w:hAnsi="Garamond"/>
        </w:rPr>
      </w:pPr>
    </w:p>
    <w:p w14:paraId="17BAB6CD" w14:textId="77777777" w:rsidR="005A6D5F" w:rsidRPr="000C2083" w:rsidRDefault="005A6D5F" w:rsidP="005A6D5F">
      <w:pPr>
        <w:spacing w:line="240" w:lineRule="auto"/>
        <w:ind w:left="360"/>
        <w:rPr>
          <w:rFonts w:ascii="Garamond" w:hAnsi="Garamond"/>
        </w:rPr>
      </w:pPr>
    </w:p>
    <w:p w14:paraId="4BE2EFD7" w14:textId="77777777" w:rsidR="00711A01" w:rsidRPr="000C2083" w:rsidRDefault="00711A01" w:rsidP="005A6D5F">
      <w:pPr>
        <w:spacing w:line="240" w:lineRule="auto"/>
        <w:rPr>
          <w:rFonts w:ascii="Garamond" w:hAnsi="Garamond"/>
        </w:rPr>
      </w:pPr>
    </w:p>
    <w:p w14:paraId="30E114AA" w14:textId="348F0908" w:rsidR="005A6D5F" w:rsidRPr="000C2083" w:rsidRDefault="005A6D5F" w:rsidP="005A6D5F">
      <w:pPr>
        <w:spacing w:line="240" w:lineRule="auto"/>
        <w:rPr>
          <w:rFonts w:ascii="Garamond" w:hAnsi="Garamond"/>
        </w:rPr>
      </w:pPr>
      <w:r w:rsidRPr="000C2083">
        <w:rPr>
          <w:rFonts w:ascii="Garamond" w:hAnsi="Garamond"/>
          <w:u w:val="single"/>
        </w:rPr>
        <w:t>psychological similarity theory of personal identity</w:t>
      </w:r>
      <w:r w:rsidRPr="000C2083">
        <w:rPr>
          <w:rFonts w:ascii="Garamond" w:hAnsi="Garamond"/>
        </w:rPr>
        <w:t>:</w:t>
      </w:r>
    </w:p>
    <w:p w14:paraId="1FA2687B" w14:textId="77777777" w:rsidR="005A6D5F" w:rsidRPr="000C2083" w:rsidRDefault="005A6D5F" w:rsidP="005A6D5F">
      <w:pPr>
        <w:spacing w:line="240" w:lineRule="auto"/>
        <w:rPr>
          <w:rFonts w:ascii="Garamond" w:hAnsi="Garamond"/>
        </w:rPr>
      </w:pPr>
    </w:p>
    <w:p w14:paraId="6E5A4348" w14:textId="6A0FA601" w:rsidR="005A6D5F" w:rsidRDefault="005A6D5F" w:rsidP="005A6D5F">
      <w:pPr>
        <w:spacing w:line="240" w:lineRule="auto"/>
        <w:rPr>
          <w:rFonts w:ascii="Garamond" w:hAnsi="Garamond"/>
        </w:rPr>
      </w:pPr>
    </w:p>
    <w:p w14:paraId="7560728A" w14:textId="77777777" w:rsidR="001E5741" w:rsidRPr="000C2083" w:rsidRDefault="001E5741" w:rsidP="005A6D5F">
      <w:pPr>
        <w:spacing w:line="240" w:lineRule="auto"/>
        <w:rPr>
          <w:rFonts w:ascii="Garamond" w:hAnsi="Garamond"/>
        </w:rPr>
      </w:pPr>
      <w:bookmarkStart w:id="0" w:name="_GoBack"/>
      <w:bookmarkEnd w:id="0"/>
    </w:p>
    <w:p w14:paraId="17D41705" w14:textId="77777777" w:rsidR="005A6D5F" w:rsidRPr="000C2083" w:rsidRDefault="005A6D5F" w:rsidP="005A6D5F">
      <w:pPr>
        <w:spacing w:line="240" w:lineRule="auto"/>
        <w:rPr>
          <w:rFonts w:ascii="Garamond" w:hAnsi="Garamond"/>
        </w:rPr>
      </w:pPr>
    </w:p>
    <w:p w14:paraId="3E83EA04" w14:textId="77777777" w:rsidR="005A6D5F" w:rsidRPr="000C2083" w:rsidRDefault="005A6D5F" w:rsidP="005A6D5F">
      <w:pPr>
        <w:spacing w:line="240" w:lineRule="auto"/>
        <w:rPr>
          <w:rFonts w:ascii="Garamond" w:hAnsi="Garamond"/>
        </w:rPr>
      </w:pPr>
    </w:p>
    <w:p w14:paraId="65B57511" w14:textId="5807C616" w:rsidR="005A6D5F" w:rsidRPr="000C2083" w:rsidRDefault="005A6D5F" w:rsidP="005A6D5F">
      <w:pPr>
        <w:spacing w:line="240" w:lineRule="auto"/>
        <w:rPr>
          <w:rFonts w:ascii="Garamond" w:hAnsi="Garamond"/>
        </w:rPr>
      </w:pPr>
      <w:r w:rsidRPr="000C2083">
        <w:rPr>
          <w:rFonts w:ascii="Garamond" w:hAnsi="Garamond"/>
          <w:u w:val="single"/>
        </w:rPr>
        <w:t>psychological continuity view of personal identity</w:t>
      </w:r>
      <w:r w:rsidRPr="000C2083">
        <w:rPr>
          <w:rFonts w:ascii="Garamond" w:hAnsi="Garamond"/>
        </w:rPr>
        <w:t>:</w:t>
      </w:r>
    </w:p>
    <w:sectPr w:rsidR="005A6D5F" w:rsidRPr="000C2083" w:rsidSect="00E87A5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15779" w14:textId="77777777" w:rsidR="005327B9" w:rsidRDefault="005327B9" w:rsidP="001739C6">
      <w:pPr>
        <w:spacing w:line="240" w:lineRule="auto"/>
      </w:pPr>
      <w:r>
        <w:separator/>
      </w:r>
    </w:p>
  </w:endnote>
  <w:endnote w:type="continuationSeparator" w:id="0">
    <w:p w14:paraId="015850C5" w14:textId="77777777" w:rsidR="005327B9" w:rsidRDefault="005327B9" w:rsidP="001739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kerville">
    <w:altName w:val="Times New Roman"/>
    <w:charset w:val="00"/>
    <w:family w:val="auto"/>
    <w:pitch w:val="variable"/>
    <w:sig w:usb0="80000063" w:usb1="00000000" w:usb2="00000000" w:usb3="00000000" w:csb0="000001FB"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ED9FC" w14:textId="77777777" w:rsidR="000C2083" w:rsidRDefault="000C20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A2232" w14:textId="77777777" w:rsidR="000C2083" w:rsidRDefault="000C20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81AA2" w14:textId="77777777" w:rsidR="000C2083" w:rsidRDefault="000C2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6DA74" w14:textId="77777777" w:rsidR="005327B9" w:rsidRDefault="005327B9" w:rsidP="001739C6">
      <w:pPr>
        <w:spacing w:line="240" w:lineRule="auto"/>
      </w:pPr>
      <w:r>
        <w:separator/>
      </w:r>
    </w:p>
  </w:footnote>
  <w:footnote w:type="continuationSeparator" w:id="0">
    <w:p w14:paraId="7619F203" w14:textId="77777777" w:rsidR="005327B9" w:rsidRDefault="005327B9" w:rsidP="001739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5151D" w14:textId="77777777" w:rsidR="005A6D5F" w:rsidRDefault="005A6D5F" w:rsidP="008E11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2EF52F" w14:textId="77777777" w:rsidR="005A6D5F" w:rsidRDefault="005A6D5F" w:rsidP="004C128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CE80" w14:textId="77777777" w:rsidR="005A6D5F" w:rsidRPr="000C2083" w:rsidRDefault="005A6D5F" w:rsidP="008E11FA">
    <w:pPr>
      <w:pStyle w:val="Header"/>
      <w:framePr w:wrap="around" w:vAnchor="text" w:hAnchor="margin" w:xAlign="right" w:y="1"/>
      <w:rPr>
        <w:rStyle w:val="PageNumber"/>
        <w:rFonts w:ascii="Garamond" w:hAnsi="Garamond"/>
      </w:rPr>
    </w:pPr>
    <w:r w:rsidRPr="000C2083">
      <w:rPr>
        <w:rStyle w:val="PageNumber"/>
        <w:rFonts w:ascii="Garamond" w:hAnsi="Garamond"/>
      </w:rPr>
      <w:fldChar w:fldCharType="begin"/>
    </w:r>
    <w:r w:rsidRPr="000C2083">
      <w:rPr>
        <w:rStyle w:val="PageNumber"/>
        <w:rFonts w:ascii="Garamond" w:hAnsi="Garamond"/>
      </w:rPr>
      <w:instrText xml:space="preserve">PAGE  </w:instrText>
    </w:r>
    <w:r w:rsidRPr="000C2083">
      <w:rPr>
        <w:rStyle w:val="PageNumber"/>
        <w:rFonts w:ascii="Garamond" w:hAnsi="Garamond"/>
      </w:rPr>
      <w:fldChar w:fldCharType="separate"/>
    </w:r>
    <w:r w:rsidR="004B27B6" w:rsidRPr="000C2083">
      <w:rPr>
        <w:rStyle w:val="PageNumber"/>
        <w:rFonts w:ascii="Garamond" w:hAnsi="Garamond"/>
        <w:noProof/>
      </w:rPr>
      <w:t>1</w:t>
    </w:r>
    <w:r w:rsidRPr="000C2083">
      <w:rPr>
        <w:rStyle w:val="PageNumber"/>
        <w:rFonts w:ascii="Garamond" w:hAnsi="Garamond"/>
      </w:rPr>
      <w:fldChar w:fldCharType="end"/>
    </w:r>
  </w:p>
  <w:p w14:paraId="2B65DAAA" w14:textId="2D3ED1A3" w:rsidR="005A6D5F" w:rsidRPr="000C2083" w:rsidRDefault="000C2083" w:rsidP="004C1287">
    <w:pPr>
      <w:pStyle w:val="Header"/>
      <w:ind w:right="360"/>
      <w:rPr>
        <w:rFonts w:ascii="Garamond" w:hAnsi="Garamond"/>
        <w:b/>
      </w:rPr>
    </w:pPr>
    <w:r>
      <w:rPr>
        <w:rFonts w:ascii="Garamond" w:hAnsi="Garamond"/>
        <w:b/>
      </w:rPr>
      <w:t>Introduction to philosophy</w:t>
    </w:r>
  </w:p>
  <w:p w14:paraId="7D827D80" w14:textId="1B0D619D" w:rsidR="005A6D5F" w:rsidRPr="000C2083" w:rsidRDefault="005A6D5F" w:rsidP="004C1287">
    <w:pPr>
      <w:pStyle w:val="Header"/>
      <w:pBdr>
        <w:bottom w:val="single" w:sz="4" w:space="1" w:color="auto"/>
      </w:pBdr>
      <w:rPr>
        <w:rFonts w:ascii="Garamond" w:hAnsi="Garamond"/>
        <w:b/>
      </w:rPr>
    </w:pPr>
    <w:r w:rsidRPr="000C2083">
      <w:rPr>
        <w:rFonts w:ascii="Garamond" w:hAnsi="Garamond"/>
        <w:b/>
      </w:rPr>
      <w:t>Personal identity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EB594" w14:textId="77777777" w:rsidR="000C2083" w:rsidRDefault="000C2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3D0"/>
    <w:multiLevelType w:val="hybridMultilevel"/>
    <w:tmpl w:val="D180B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E47FA"/>
    <w:multiLevelType w:val="hybridMultilevel"/>
    <w:tmpl w:val="EF10D23A"/>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936B30"/>
    <w:multiLevelType w:val="hybridMultilevel"/>
    <w:tmpl w:val="E2F6B5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718"/>
    <w:rsid w:val="000C2083"/>
    <w:rsid w:val="001739C6"/>
    <w:rsid w:val="001E5741"/>
    <w:rsid w:val="00326718"/>
    <w:rsid w:val="00344D4B"/>
    <w:rsid w:val="003C3FF8"/>
    <w:rsid w:val="003F7563"/>
    <w:rsid w:val="004B27B6"/>
    <w:rsid w:val="004C1287"/>
    <w:rsid w:val="005327B9"/>
    <w:rsid w:val="005A6D5F"/>
    <w:rsid w:val="00711A01"/>
    <w:rsid w:val="007D1E94"/>
    <w:rsid w:val="008E11FA"/>
    <w:rsid w:val="00931302"/>
    <w:rsid w:val="00A235BA"/>
    <w:rsid w:val="00CF774A"/>
    <w:rsid w:val="00E87A54"/>
    <w:rsid w:val="00F10C36"/>
    <w:rsid w:val="00FD5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07FA9"/>
  <w14:defaultImageDpi w14:val="300"/>
  <w15:docId w15:val="{3FCB7136-21ED-4FBA-BFD6-60366799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D4B"/>
    <w:pPr>
      <w:spacing w:line="480" w:lineRule="auto"/>
    </w:pPr>
    <w:rPr>
      <w:rFonts w:ascii="Baskerville" w:hAnsi="Baskerville" w:cs="Baskerville"/>
    </w:rPr>
  </w:style>
  <w:style w:type="paragraph" w:styleId="Heading1">
    <w:name w:val="heading 1"/>
    <w:basedOn w:val="Normal"/>
    <w:next w:val="Normal"/>
    <w:link w:val="Heading1Char"/>
    <w:uiPriority w:val="9"/>
    <w:qFormat/>
    <w:rsid w:val="00344D4B"/>
    <w:pPr>
      <w:outlineLvl w:val="0"/>
    </w:pPr>
    <w:rPr>
      <w:b/>
    </w:rPr>
  </w:style>
  <w:style w:type="paragraph" w:styleId="Heading2">
    <w:name w:val="heading 2"/>
    <w:basedOn w:val="Heading1"/>
    <w:next w:val="Normal"/>
    <w:link w:val="Heading2Char"/>
    <w:uiPriority w:val="9"/>
    <w:unhideWhenUsed/>
    <w:qFormat/>
    <w:rsid w:val="00344D4B"/>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D4B"/>
    <w:rPr>
      <w:rFonts w:ascii="Baskerville" w:hAnsi="Baskerville" w:cs="Baskerville"/>
      <w:b/>
    </w:rPr>
  </w:style>
  <w:style w:type="paragraph" w:styleId="DocumentMap">
    <w:name w:val="Document Map"/>
    <w:basedOn w:val="Normal"/>
    <w:link w:val="DocumentMapChar"/>
    <w:uiPriority w:val="99"/>
    <w:semiHidden/>
    <w:unhideWhenUsed/>
    <w:rsid w:val="00344D4B"/>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344D4B"/>
    <w:rPr>
      <w:rFonts w:ascii="Lucida Grande" w:hAnsi="Lucida Grande" w:cs="Lucida Grande"/>
    </w:rPr>
  </w:style>
  <w:style w:type="character" w:customStyle="1" w:styleId="Heading2Char">
    <w:name w:val="Heading 2 Char"/>
    <w:basedOn w:val="DefaultParagraphFont"/>
    <w:link w:val="Heading2"/>
    <w:uiPriority w:val="9"/>
    <w:rsid w:val="00344D4B"/>
    <w:rPr>
      <w:rFonts w:ascii="Baskerville" w:hAnsi="Baskerville" w:cs="Baskerville"/>
      <w:b/>
    </w:rPr>
  </w:style>
  <w:style w:type="paragraph" w:styleId="ListParagraph">
    <w:name w:val="List Paragraph"/>
    <w:basedOn w:val="Normal"/>
    <w:uiPriority w:val="34"/>
    <w:qFormat/>
    <w:rsid w:val="00326718"/>
    <w:pPr>
      <w:ind w:left="720"/>
      <w:contextualSpacing/>
    </w:pPr>
  </w:style>
  <w:style w:type="paragraph" w:styleId="Header">
    <w:name w:val="header"/>
    <w:basedOn w:val="Normal"/>
    <w:link w:val="HeaderChar"/>
    <w:uiPriority w:val="99"/>
    <w:unhideWhenUsed/>
    <w:rsid w:val="001739C6"/>
    <w:pPr>
      <w:tabs>
        <w:tab w:val="center" w:pos="4320"/>
        <w:tab w:val="right" w:pos="8640"/>
      </w:tabs>
      <w:spacing w:line="240" w:lineRule="auto"/>
    </w:pPr>
  </w:style>
  <w:style w:type="character" w:customStyle="1" w:styleId="HeaderChar">
    <w:name w:val="Header Char"/>
    <w:basedOn w:val="DefaultParagraphFont"/>
    <w:link w:val="Header"/>
    <w:uiPriority w:val="99"/>
    <w:rsid w:val="001739C6"/>
    <w:rPr>
      <w:rFonts w:ascii="Baskerville" w:hAnsi="Baskerville" w:cs="Baskerville"/>
    </w:rPr>
  </w:style>
  <w:style w:type="paragraph" w:styleId="Footer">
    <w:name w:val="footer"/>
    <w:basedOn w:val="Normal"/>
    <w:link w:val="FooterChar"/>
    <w:uiPriority w:val="99"/>
    <w:unhideWhenUsed/>
    <w:rsid w:val="001739C6"/>
    <w:pPr>
      <w:tabs>
        <w:tab w:val="center" w:pos="4320"/>
        <w:tab w:val="right" w:pos="8640"/>
      </w:tabs>
      <w:spacing w:line="240" w:lineRule="auto"/>
    </w:pPr>
  </w:style>
  <w:style w:type="character" w:customStyle="1" w:styleId="FooterChar">
    <w:name w:val="Footer Char"/>
    <w:basedOn w:val="DefaultParagraphFont"/>
    <w:link w:val="Footer"/>
    <w:uiPriority w:val="99"/>
    <w:rsid w:val="001739C6"/>
    <w:rPr>
      <w:rFonts w:ascii="Baskerville" w:hAnsi="Baskerville" w:cs="Baskerville"/>
    </w:rPr>
  </w:style>
  <w:style w:type="character" w:styleId="PageNumber">
    <w:name w:val="page number"/>
    <w:basedOn w:val="DefaultParagraphFont"/>
    <w:uiPriority w:val="99"/>
    <w:semiHidden/>
    <w:unhideWhenUsed/>
    <w:rsid w:val="004C1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BLIND REVIEW</dc:creator>
  <cp:keywords/>
  <dc:description/>
  <cp:lastModifiedBy>Blind review</cp:lastModifiedBy>
  <cp:revision>3</cp:revision>
  <cp:lastPrinted>2017-03-06T05:10:00Z</cp:lastPrinted>
  <dcterms:created xsi:type="dcterms:W3CDTF">2018-10-21T18:46:00Z</dcterms:created>
  <dcterms:modified xsi:type="dcterms:W3CDTF">2018-10-23T19:28:00Z</dcterms:modified>
</cp:coreProperties>
</file>